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E9B3" w14:textId="611334F8" w:rsidR="00CC4A9E" w:rsidRDefault="00CC4A9E">
      <w:pPr>
        <w:rPr>
          <w:rFonts w:ascii="Segoe UI" w:hAnsi="Segoe UI" w:cs="Segoe UI"/>
        </w:rPr>
      </w:pPr>
      <w:r>
        <w:rPr>
          <w:rFonts w:ascii="Segoe UI" w:hAnsi="Segoe UI" w:cs="Segoe UI"/>
        </w:rPr>
        <w:t>Matthew Thomas Bio</w:t>
      </w:r>
    </w:p>
    <w:p w14:paraId="19FAD0DC" w14:textId="77777777" w:rsidR="00CC4A9E" w:rsidRDefault="00CC4A9E">
      <w:pPr>
        <w:rPr>
          <w:rFonts w:ascii="Segoe UI" w:hAnsi="Segoe UI" w:cs="Segoe UI"/>
        </w:rPr>
      </w:pPr>
    </w:p>
    <w:p w14:paraId="006D2D22" w14:textId="78271AB7" w:rsidR="00907956" w:rsidRDefault="00CC4A9E">
      <w:r>
        <w:rPr>
          <w:rFonts w:ascii="Segoe UI" w:hAnsi="Segoe UI" w:cs="Segoe UI"/>
        </w:rPr>
        <w:t>Matthew Thomas is a partner and trial attorney with the Law Firm of Hall Matson, PLC. He specializes in the representation of defendants in professional and general liability matters, and his clients include physicians and other healthcare providers and facilities; attorneys; insurance agents; trucking and commercial carriers; liability insurers; and companies of all sizes. Matt has devoted his career to protecting his clients' interests when faced with professional liability/malpractice claims; actions before state licensing agencies and the Attorney Grievance Commission; premises liability and auto/trucking actions; construction and other complex litigation; products liability matters; insurance coverage disputes; and employment issues.</w:t>
      </w:r>
      <w:r>
        <w:rPr>
          <w:rFonts w:ascii="Segoe UI" w:hAnsi="Segoe UI" w:cs="Segoe UI"/>
        </w:rPr>
        <w:br/>
      </w:r>
      <w:r>
        <w:rPr>
          <w:rFonts w:ascii="Segoe UI" w:hAnsi="Segoe UI" w:cs="Segoe UI"/>
        </w:rPr>
        <w:br/>
        <w:t>As a trial attorney, Matt handles all phases of litigation from pre-suit through trial. He has an impressive win/loss record, including numerous summary dismissals and no cause defense verdicts. Matt’s reputation for effective advocacy and civility both in and out of the courtroom serves to protect and further the interests of his clients. In addition to his trial practice, Matt has an active appellate practice, having successfully argued before both the Michigan Court of Appeals and United States Court of Appeals for the Sixth Circuit.</w:t>
      </w:r>
    </w:p>
    <w:sectPr w:rsidR="00907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9E"/>
    <w:rsid w:val="00907956"/>
    <w:rsid w:val="00CC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9D2F"/>
  <w15:chartTrackingRefBased/>
  <w15:docId w15:val="{16663518-7017-4046-95C5-123B6CAF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1</cp:revision>
  <dcterms:created xsi:type="dcterms:W3CDTF">2023-11-10T13:20:00Z</dcterms:created>
  <dcterms:modified xsi:type="dcterms:W3CDTF">2023-11-10T13:20:00Z</dcterms:modified>
</cp:coreProperties>
</file>